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F7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Протокол </w:t>
      </w:r>
      <w:r w:rsidR="00791FC8">
        <w:rPr>
          <w:rFonts w:ascii="Times New Roman" w:eastAsia="SimSun" w:hAnsi="Times New Roman" w:cs="Times New Roman"/>
          <w:b/>
          <w:sz w:val="28"/>
          <w:szCs w:val="24"/>
        </w:rPr>
        <w:t>№</w:t>
      </w:r>
      <w:r w:rsidR="00A4662A">
        <w:rPr>
          <w:rFonts w:ascii="Times New Roman" w:eastAsia="SimSun" w:hAnsi="Times New Roman" w:cs="Times New Roman"/>
          <w:b/>
          <w:sz w:val="28"/>
          <w:szCs w:val="24"/>
        </w:rPr>
        <w:t xml:space="preserve"> </w:t>
      </w:r>
      <w:r w:rsidR="00E521EF">
        <w:rPr>
          <w:rFonts w:ascii="Times New Roman" w:eastAsia="SimSun" w:hAnsi="Times New Roman" w:cs="Times New Roman"/>
          <w:b/>
          <w:sz w:val="28"/>
          <w:szCs w:val="24"/>
        </w:rPr>
        <w:t>1</w:t>
      </w:r>
    </w:p>
    <w:p w:rsidR="00857F2B" w:rsidRPr="005A6305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заседания Совета </w:t>
      </w:r>
      <w:r w:rsidRPr="005A6305">
        <w:rPr>
          <w:rFonts w:ascii="Times New Roman" w:hAnsi="Times New Roman"/>
          <w:b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Pr="005A6305">
        <w:rPr>
          <w:rFonts w:ascii="Times New Roman" w:hAnsi="Times New Roman"/>
          <w:b/>
          <w:sz w:val="28"/>
          <w:szCs w:val="28"/>
        </w:rPr>
        <w:t>Мясниковского</w:t>
      </w:r>
      <w:proofErr w:type="spellEnd"/>
      <w:r w:rsidRPr="005A6305">
        <w:rPr>
          <w:rFonts w:ascii="Times New Roman" w:hAnsi="Times New Roman"/>
          <w:b/>
          <w:sz w:val="28"/>
          <w:szCs w:val="28"/>
        </w:rPr>
        <w:t xml:space="preserve"> района</w:t>
      </w:r>
      <w:r w:rsidR="00847DB9">
        <w:rPr>
          <w:rFonts w:ascii="Times New Roman" w:hAnsi="Times New Roman"/>
          <w:b/>
          <w:sz w:val="28"/>
          <w:szCs w:val="28"/>
        </w:rPr>
        <w:t xml:space="preserve">, Совета по предпринимательству при Администрации </w:t>
      </w:r>
      <w:proofErr w:type="spellStart"/>
      <w:r w:rsidR="00847DB9">
        <w:rPr>
          <w:rFonts w:ascii="Times New Roman" w:hAnsi="Times New Roman"/>
          <w:b/>
          <w:sz w:val="28"/>
          <w:szCs w:val="28"/>
        </w:rPr>
        <w:t>Мясниковского</w:t>
      </w:r>
      <w:proofErr w:type="spellEnd"/>
      <w:r w:rsidR="00847DB9">
        <w:rPr>
          <w:rFonts w:ascii="Times New Roman" w:hAnsi="Times New Roman"/>
          <w:b/>
          <w:sz w:val="28"/>
          <w:szCs w:val="28"/>
        </w:rPr>
        <w:t xml:space="preserve"> района</w:t>
      </w:r>
      <w:r w:rsidRPr="005A6305">
        <w:rPr>
          <w:rFonts w:ascii="Times New Roman" w:hAnsi="Times New Roman"/>
          <w:b/>
          <w:sz w:val="28"/>
          <w:szCs w:val="28"/>
        </w:rPr>
        <w:t xml:space="preserve"> </w:t>
      </w: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и </w:t>
      </w:r>
      <w:r w:rsidR="007F02A4" w:rsidRPr="00AB1AE1">
        <w:rPr>
          <w:rFonts w:ascii="Times New Roman" w:eastAsia="SimSun" w:hAnsi="Times New Roman" w:cs="Times New Roman"/>
          <w:b/>
          <w:sz w:val="28"/>
          <w:szCs w:val="24"/>
        </w:rPr>
        <w:t>Межведомственной комиссии по устранению нормативно-правовых, административных и организационных</w:t>
      </w:r>
      <w:r w:rsidR="007F02A4">
        <w:rPr>
          <w:rFonts w:ascii="Times New Roman" w:eastAsia="SimSun" w:hAnsi="Times New Roman" w:cs="Times New Roman"/>
          <w:b/>
          <w:sz w:val="28"/>
          <w:szCs w:val="24"/>
        </w:rPr>
        <w:t xml:space="preserve"> </w:t>
      </w:r>
      <w:r w:rsidR="007F02A4" w:rsidRPr="00AB1AE1">
        <w:rPr>
          <w:rFonts w:ascii="Times New Roman" w:eastAsia="SimSun" w:hAnsi="Times New Roman" w:cs="Times New Roman"/>
          <w:b/>
          <w:sz w:val="28"/>
          <w:szCs w:val="24"/>
        </w:rPr>
        <w:t>барьеров на пути развития предпринимательства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847DB9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04</w:t>
      </w:r>
      <w:r w:rsidR="00857F2B" w:rsidRPr="002104DC">
        <w:rPr>
          <w:rFonts w:ascii="Times New Roman" w:eastAsia="SimSun" w:hAnsi="Times New Roman" w:cs="Times New Roman"/>
          <w:sz w:val="28"/>
          <w:szCs w:val="28"/>
        </w:rPr>
        <w:t>.</w:t>
      </w:r>
      <w:r w:rsidR="000557FB" w:rsidRPr="002104DC">
        <w:rPr>
          <w:rFonts w:ascii="Times New Roman" w:eastAsia="SimSun" w:hAnsi="Times New Roman" w:cs="Times New Roman"/>
          <w:sz w:val="28"/>
          <w:szCs w:val="28"/>
        </w:rPr>
        <w:t>0</w:t>
      </w:r>
      <w:r w:rsidR="00495FEA" w:rsidRPr="002104DC">
        <w:rPr>
          <w:rFonts w:ascii="Times New Roman" w:eastAsia="SimSun" w:hAnsi="Times New Roman" w:cs="Times New Roman"/>
          <w:sz w:val="28"/>
          <w:szCs w:val="28"/>
        </w:rPr>
        <w:t>3.202</w:t>
      </w:r>
      <w:r>
        <w:rPr>
          <w:rFonts w:ascii="Times New Roman" w:eastAsia="SimSun" w:hAnsi="Times New Roman" w:cs="Times New Roman"/>
          <w:sz w:val="28"/>
          <w:szCs w:val="28"/>
        </w:rPr>
        <w:t>2</w:t>
      </w:r>
      <w:r w:rsidR="00857F2B" w:rsidRPr="002104DC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10-00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A6305">
        <w:rPr>
          <w:rFonts w:ascii="Times New Roman" w:eastAsia="SimSun" w:hAnsi="Times New Roman" w:cs="Times New Roman"/>
          <w:sz w:val="28"/>
          <w:szCs w:val="28"/>
        </w:rPr>
        <w:t>Повестка дня:</w:t>
      </w:r>
    </w:p>
    <w:p w:rsidR="001551F7" w:rsidRPr="0016316F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7F02A4" w:rsidRDefault="0016316F" w:rsidP="000557FB">
      <w:pPr>
        <w:pStyle w:val="a3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16316F">
        <w:rPr>
          <w:rFonts w:ascii="Times New Roman" w:eastAsia="Times New Roman" w:hAnsi="Times New Roman"/>
          <w:sz w:val="28"/>
          <w:szCs w:val="28"/>
        </w:rPr>
        <w:t xml:space="preserve">О рассмотрении </w:t>
      </w:r>
      <w:r w:rsidRPr="0016316F">
        <w:rPr>
          <w:rFonts w:ascii="Times New Roman" w:hAnsi="Times New Roman"/>
          <w:bCs/>
          <w:sz w:val="28"/>
          <w:szCs w:val="28"/>
        </w:rPr>
        <w:t xml:space="preserve">Доклада о состоянии и развитии конкурентной среды на рынках товаров и услуг </w:t>
      </w:r>
      <w:proofErr w:type="spellStart"/>
      <w:r w:rsidRPr="0016316F">
        <w:rPr>
          <w:rFonts w:ascii="Times New Roman" w:hAnsi="Times New Roman"/>
          <w:bCs/>
          <w:sz w:val="28"/>
          <w:szCs w:val="28"/>
        </w:rPr>
        <w:t>Мясниковского</w:t>
      </w:r>
      <w:proofErr w:type="spellEnd"/>
      <w:r w:rsidRPr="0016316F">
        <w:rPr>
          <w:rFonts w:ascii="Times New Roman" w:hAnsi="Times New Roman"/>
          <w:bCs/>
          <w:sz w:val="28"/>
          <w:szCs w:val="28"/>
        </w:rPr>
        <w:t xml:space="preserve"> района Ростовской области за 20</w:t>
      </w:r>
      <w:r w:rsidR="00821C0A">
        <w:rPr>
          <w:rFonts w:ascii="Times New Roman" w:hAnsi="Times New Roman"/>
          <w:bCs/>
          <w:sz w:val="28"/>
          <w:szCs w:val="28"/>
        </w:rPr>
        <w:t>2</w:t>
      </w:r>
      <w:r w:rsidR="00847DB9">
        <w:rPr>
          <w:rFonts w:ascii="Times New Roman" w:hAnsi="Times New Roman"/>
          <w:bCs/>
          <w:sz w:val="28"/>
          <w:szCs w:val="28"/>
        </w:rPr>
        <w:t>1</w:t>
      </w:r>
      <w:r w:rsidRPr="0016316F"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7F02A4" w:rsidRPr="00917100" w:rsidRDefault="00917100" w:rsidP="000557FB">
      <w:pPr>
        <w:pStyle w:val="a3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проведенного опроса предпринимателей в части оценки уровня </w:t>
      </w:r>
      <w:r w:rsidRPr="009726AF">
        <w:rPr>
          <w:rFonts w:ascii="Times New Roman" w:hAnsi="Times New Roman"/>
          <w:sz w:val="28"/>
        </w:rPr>
        <w:t>административных барьеров ведения предпринимательской деятельности</w:t>
      </w:r>
      <w:r>
        <w:rPr>
          <w:rFonts w:ascii="Times New Roman" w:hAnsi="Times New Roman"/>
          <w:sz w:val="28"/>
        </w:rPr>
        <w:t>.</w:t>
      </w:r>
    </w:p>
    <w:p w:rsidR="00040F71" w:rsidRPr="0082261B" w:rsidRDefault="00040F71" w:rsidP="00040F71">
      <w:pPr>
        <w:pStyle w:val="a3"/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755A3B" w:rsidRDefault="00755A3B" w:rsidP="002C15E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755A3B" w:rsidRDefault="00847DB9" w:rsidP="00755A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Хатламаджиян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В.Х</w:t>
      </w:r>
      <w:r w:rsidR="00755A3B" w:rsidRPr="00755A3B">
        <w:rPr>
          <w:rFonts w:ascii="Times New Roman" w:hAnsi="Times New Roman" w:cs="Times New Roman"/>
          <w:sz w:val="28"/>
          <w:szCs w:val="28"/>
        </w:rPr>
        <w:t xml:space="preserve">. - </w:t>
      </w:r>
      <w:r w:rsidR="00755A3B" w:rsidRPr="00755A3B"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</w:t>
      </w:r>
      <w:r w:rsidR="00755A3B" w:rsidRPr="00755A3B">
        <w:rPr>
          <w:rFonts w:ascii="Times New Roman" w:hAnsi="Times New Roman" w:cs="Times New Roman"/>
          <w:bCs/>
          <w:sz w:val="28"/>
          <w:szCs w:val="28"/>
        </w:rPr>
        <w:t xml:space="preserve">Доклада о состоянии и развитии конкурентной среды на рынках товаров и услуг </w:t>
      </w:r>
      <w:proofErr w:type="spellStart"/>
      <w:r w:rsidR="00755A3B" w:rsidRPr="00755A3B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="00755A3B" w:rsidRPr="00755A3B">
        <w:rPr>
          <w:rFonts w:ascii="Times New Roman" w:hAnsi="Times New Roman" w:cs="Times New Roman"/>
          <w:bCs/>
          <w:sz w:val="28"/>
          <w:szCs w:val="28"/>
        </w:rPr>
        <w:t xml:space="preserve"> района Ростовской области за 20</w:t>
      </w:r>
      <w:r w:rsidR="00062B8B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5A3B" w:rsidRPr="00755A3B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55A3B">
        <w:rPr>
          <w:rFonts w:ascii="Times New Roman" w:hAnsi="Times New Roman" w:cs="Times New Roman"/>
          <w:bCs/>
          <w:sz w:val="28"/>
          <w:szCs w:val="28"/>
        </w:rPr>
        <w:t>.</w:t>
      </w:r>
    </w:p>
    <w:p w:rsidR="00755A3B" w:rsidRDefault="00755A3B" w:rsidP="00755A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3802" w:rsidRPr="00ED3901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 w:rsidRPr="00ED3901">
        <w:rPr>
          <w:sz w:val="28"/>
          <w:szCs w:val="28"/>
        </w:rPr>
        <w:t xml:space="preserve">Доклад «Состояние и развитие конкурентной среды на рынках товаров и услуг </w:t>
      </w:r>
      <w:proofErr w:type="spellStart"/>
      <w:r w:rsidRPr="00ED3901">
        <w:rPr>
          <w:sz w:val="28"/>
          <w:szCs w:val="28"/>
        </w:rPr>
        <w:t>Мясниковск</w:t>
      </w:r>
      <w:r>
        <w:rPr>
          <w:sz w:val="28"/>
          <w:szCs w:val="28"/>
        </w:rPr>
        <w:t>ого</w:t>
      </w:r>
      <w:proofErr w:type="spellEnd"/>
      <w:r w:rsidRPr="00ED390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D3901">
        <w:rPr>
          <w:sz w:val="28"/>
          <w:szCs w:val="28"/>
        </w:rPr>
        <w:t xml:space="preserve"> Ростовской области</w:t>
      </w:r>
      <w:r w:rsidR="000864B7">
        <w:rPr>
          <w:sz w:val="28"/>
          <w:szCs w:val="28"/>
        </w:rPr>
        <w:t xml:space="preserve"> за 20</w:t>
      </w:r>
      <w:r w:rsidR="00062B8B">
        <w:rPr>
          <w:sz w:val="28"/>
          <w:szCs w:val="28"/>
        </w:rPr>
        <w:t>2</w:t>
      </w:r>
      <w:r w:rsidR="00847DB9">
        <w:rPr>
          <w:sz w:val="28"/>
          <w:szCs w:val="28"/>
        </w:rPr>
        <w:t>1</w:t>
      </w:r>
      <w:r w:rsidR="000864B7">
        <w:rPr>
          <w:sz w:val="28"/>
          <w:szCs w:val="28"/>
        </w:rPr>
        <w:t xml:space="preserve"> год»</w:t>
      </w:r>
      <w:r w:rsidRPr="00ED3901">
        <w:rPr>
          <w:sz w:val="28"/>
          <w:szCs w:val="28"/>
        </w:rPr>
        <w:t xml:space="preserve"> подготовлен во исполнение </w:t>
      </w:r>
      <w:r w:rsidRPr="009726AF">
        <w:rPr>
          <w:sz w:val="28"/>
        </w:rPr>
        <w:t xml:space="preserve">Стандарта развития конкуренции в </w:t>
      </w:r>
      <w:r>
        <w:rPr>
          <w:sz w:val="28"/>
        </w:rPr>
        <w:t>муниципальных районах (городских округах) Ростовской области</w:t>
      </w:r>
      <w:r w:rsidRPr="00ED3901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- </w:t>
      </w:r>
      <w:r w:rsidRPr="00ED3901">
        <w:rPr>
          <w:sz w:val="28"/>
          <w:szCs w:val="28"/>
        </w:rPr>
        <w:t xml:space="preserve">Стандарт). </w:t>
      </w:r>
    </w:p>
    <w:p w:rsidR="00893802" w:rsidRPr="00ED3901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 w:rsidRPr="00ED3901">
        <w:rPr>
          <w:sz w:val="28"/>
          <w:szCs w:val="28"/>
        </w:rPr>
        <w:t xml:space="preserve">Доклад является документом, формируемым в целях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</w:t>
      </w:r>
      <w:proofErr w:type="spellStart"/>
      <w:r>
        <w:rPr>
          <w:sz w:val="28"/>
          <w:szCs w:val="28"/>
        </w:rPr>
        <w:t>Мясниковском</w:t>
      </w:r>
      <w:proofErr w:type="spellEnd"/>
      <w:r>
        <w:rPr>
          <w:sz w:val="28"/>
          <w:szCs w:val="28"/>
        </w:rPr>
        <w:t xml:space="preserve"> районе</w:t>
      </w:r>
      <w:r w:rsidRPr="00ED3901">
        <w:rPr>
          <w:sz w:val="28"/>
          <w:szCs w:val="28"/>
        </w:rPr>
        <w:t xml:space="preserve"> Ростовской области. </w:t>
      </w:r>
    </w:p>
    <w:p w:rsidR="00893802" w:rsidRPr="00ED3901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 w:rsidRPr="00ED3901">
        <w:rPr>
          <w:sz w:val="28"/>
          <w:szCs w:val="28"/>
        </w:rPr>
        <w:t xml:space="preserve">Целью доклада является формирование прозрачной системы работы органов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услуг, субъектов предпринимательской деятельности, граждан Российской Федерации и общества в целом. </w:t>
      </w:r>
    </w:p>
    <w:p w:rsidR="00893802" w:rsidRPr="00893802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докладе представлена характеристика состояния конкуренции на социально значимых и приоритетных рынках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для содействия развитию конкуренции, проведен анализ факторов, ограничивающих конкуренцию, представлены результаты проведенного</w:t>
      </w:r>
      <w:r w:rsidRPr="00ED3901">
        <w:rPr>
          <w:sz w:val="28"/>
          <w:szCs w:val="28"/>
        </w:rPr>
        <w:t xml:space="preserve"> мониторинга состояния </w:t>
      </w:r>
      <w:r w:rsidRPr="00893802">
        <w:rPr>
          <w:sz w:val="28"/>
          <w:szCs w:val="28"/>
        </w:rPr>
        <w:t xml:space="preserve">конкуренции в </w:t>
      </w:r>
      <w:proofErr w:type="spellStart"/>
      <w:r w:rsidRPr="00893802">
        <w:rPr>
          <w:sz w:val="28"/>
          <w:szCs w:val="28"/>
        </w:rPr>
        <w:t>Мясниковском</w:t>
      </w:r>
      <w:proofErr w:type="spellEnd"/>
      <w:r w:rsidRPr="00893802">
        <w:rPr>
          <w:sz w:val="28"/>
          <w:szCs w:val="28"/>
        </w:rPr>
        <w:t xml:space="preserve"> районе, а также степень достижения целевых показателей развития конкуренции в </w:t>
      </w:r>
      <w:proofErr w:type="spellStart"/>
      <w:r w:rsidRPr="00893802">
        <w:rPr>
          <w:sz w:val="28"/>
          <w:szCs w:val="28"/>
        </w:rPr>
        <w:t>Мясниковском</w:t>
      </w:r>
      <w:proofErr w:type="spellEnd"/>
      <w:r w:rsidRPr="00893802">
        <w:rPr>
          <w:sz w:val="28"/>
          <w:szCs w:val="28"/>
        </w:rPr>
        <w:t xml:space="preserve"> районе.</w:t>
      </w:r>
    </w:p>
    <w:p w:rsidR="00893802" w:rsidRPr="00893802" w:rsidRDefault="00893802" w:rsidP="0089380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802">
        <w:rPr>
          <w:rFonts w:ascii="Times New Roman" w:hAnsi="Times New Roman" w:cs="Times New Roman"/>
          <w:sz w:val="28"/>
          <w:szCs w:val="28"/>
        </w:rPr>
        <w:t>При подготовке доклада использованы данные Территориального органа Федеральной службы государственной статистики по Ростовской области (</w:t>
      </w:r>
      <w:proofErr w:type="spellStart"/>
      <w:r w:rsidRPr="00893802">
        <w:rPr>
          <w:rFonts w:ascii="Times New Roman" w:hAnsi="Times New Roman" w:cs="Times New Roman"/>
          <w:sz w:val="28"/>
          <w:szCs w:val="28"/>
        </w:rPr>
        <w:t>Ростовстата</w:t>
      </w:r>
      <w:proofErr w:type="spellEnd"/>
      <w:r w:rsidRPr="00893802">
        <w:rPr>
          <w:rFonts w:ascii="Times New Roman" w:hAnsi="Times New Roman" w:cs="Times New Roman"/>
          <w:sz w:val="28"/>
          <w:szCs w:val="28"/>
        </w:rPr>
        <w:t xml:space="preserve">) и оперативные данные органов местного самоуправления </w:t>
      </w:r>
      <w:r w:rsidRPr="00893802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proofErr w:type="spellStart"/>
      <w:r w:rsidRPr="00893802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Pr="00893802">
        <w:rPr>
          <w:rFonts w:ascii="Times New Roman" w:hAnsi="Times New Roman" w:cs="Times New Roman"/>
          <w:sz w:val="28"/>
          <w:szCs w:val="28"/>
        </w:rPr>
        <w:t xml:space="preserve"> район», структурных подразделений администрации района, муниципальных учреждений.</w:t>
      </w:r>
    </w:p>
    <w:p w:rsidR="00893802" w:rsidRPr="0082261B" w:rsidRDefault="00893802" w:rsidP="008938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5A6305" w:rsidRDefault="005A6305" w:rsidP="008938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DB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65768" w:rsidRPr="0082261B" w:rsidRDefault="00565768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0864B7" w:rsidRPr="000864B7" w:rsidRDefault="000864B7" w:rsidP="000864B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4B7">
        <w:rPr>
          <w:rFonts w:ascii="Times New Roman" w:hAnsi="Times New Roman"/>
          <w:sz w:val="28"/>
          <w:szCs w:val="28"/>
        </w:rPr>
        <w:t xml:space="preserve">Утвердить Доклад «Состояние и развитие конкурентной среды на рынках товаров и услуг </w:t>
      </w:r>
      <w:proofErr w:type="spellStart"/>
      <w:r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0864B7">
        <w:rPr>
          <w:rFonts w:ascii="Times New Roman" w:hAnsi="Times New Roman"/>
          <w:sz w:val="28"/>
          <w:szCs w:val="28"/>
        </w:rPr>
        <w:t xml:space="preserve"> района Ростовской области за 20</w:t>
      </w:r>
      <w:r w:rsidR="000F1F3C">
        <w:rPr>
          <w:rFonts w:ascii="Times New Roman" w:hAnsi="Times New Roman"/>
          <w:sz w:val="28"/>
          <w:szCs w:val="28"/>
        </w:rPr>
        <w:t>2</w:t>
      </w:r>
      <w:r w:rsidR="00847DB9">
        <w:rPr>
          <w:rFonts w:ascii="Times New Roman" w:hAnsi="Times New Roman"/>
          <w:sz w:val="28"/>
          <w:szCs w:val="28"/>
        </w:rPr>
        <w:t>1</w:t>
      </w:r>
      <w:r w:rsidRPr="000864B7">
        <w:rPr>
          <w:rFonts w:ascii="Times New Roman" w:hAnsi="Times New Roman"/>
          <w:sz w:val="28"/>
          <w:szCs w:val="28"/>
        </w:rPr>
        <w:t xml:space="preserve"> год».</w:t>
      </w:r>
    </w:p>
    <w:p w:rsidR="002C15EC" w:rsidRPr="000864B7" w:rsidRDefault="00847DB9" w:rsidP="000864B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864B7" w:rsidRPr="000864B7">
        <w:rPr>
          <w:rFonts w:ascii="Times New Roman" w:hAnsi="Times New Roman"/>
          <w:sz w:val="28"/>
          <w:szCs w:val="28"/>
        </w:rPr>
        <w:t xml:space="preserve">срок до </w:t>
      </w:r>
      <w:r>
        <w:rPr>
          <w:rFonts w:ascii="Times New Roman" w:hAnsi="Times New Roman"/>
          <w:sz w:val="28"/>
          <w:szCs w:val="28"/>
        </w:rPr>
        <w:t>20</w:t>
      </w:r>
      <w:r w:rsidR="000864B7" w:rsidRPr="00086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495FE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="00495FEA">
        <w:rPr>
          <w:rFonts w:ascii="Times New Roman" w:hAnsi="Times New Roman"/>
          <w:sz w:val="28"/>
          <w:szCs w:val="28"/>
        </w:rPr>
        <w:t xml:space="preserve"> </w:t>
      </w:r>
      <w:r w:rsidR="000864B7" w:rsidRPr="000864B7">
        <w:rPr>
          <w:rFonts w:ascii="Times New Roman" w:hAnsi="Times New Roman"/>
          <w:sz w:val="28"/>
          <w:szCs w:val="28"/>
        </w:rPr>
        <w:t xml:space="preserve">года </w:t>
      </w:r>
      <w:r w:rsidR="002C15EC" w:rsidRPr="000864B7">
        <w:rPr>
          <w:rFonts w:ascii="Times New Roman" w:hAnsi="Times New Roman"/>
          <w:sz w:val="28"/>
          <w:szCs w:val="28"/>
        </w:rPr>
        <w:t xml:space="preserve">обеспечить размещение </w:t>
      </w:r>
      <w:r w:rsidR="000864B7" w:rsidRPr="000864B7">
        <w:rPr>
          <w:rFonts w:ascii="Times New Roman" w:hAnsi="Times New Roman"/>
          <w:sz w:val="28"/>
          <w:szCs w:val="28"/>
        </w:rPr>
        <w:t xml:space="preserve">Доклада «Состояние и развитие конкурентной среды на рынках товаров и услуг </w:t>
      </w:r>
      <w:proofErr w:type="spellStart"/>
      <w:r w:rsidR="000864B7"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0864B7" w:rsidRPr="000864B7">
        <w:rPr>
          <w:rFonts w:ascii="Times New Roman" w:hAnsi="Times New Roman"/>
          <w:sz w:val="28"/>
          <w:szCs w:val="28"/>
        </w:rPr>
        <w:t xml:space="preserve"> района Ростовской области за 20</w:t>
      </w:r>
      <w:r w:rsidR="000F1F3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0864B7" w:rsidRPr="000864B7">
        <w:rPr>
          <w:rFonts w:ascii="Times New Roman" w:hAnsi="Times New Roman"/>
          <w:sz w:val="28"/>
          <w:szCs w:val="28"/>
        </w:rPr>
        <w:t xml:space="preserve"> год»</w:t>
      </w:r>
      <w:r w:rsidR="002C15EC" w:rsidRPr="000864B7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2C15EC"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C15EC" w:rsidRPr="000864B7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</w:t>
      </w:r>
      <w:r w:rsidR="000864B7" w:rsidRPr="000864B7">
        <w:rPr>
          <w:rFonts w:ascii="Times New Roman" w:hAnsi="Times New Roman"/>
          <w:sz w:val="28"/>
          <w:szCs w:val="28"/>
        </w:rPr>
        <w:t>.</w:t>
      </w:r>
    </w:p>
    <w:p w:rsidR="000864B7" w:rsidRDefault="000864B7" w:rsidP="0047122C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47DB9" w:rsidRPr="000D354C" w:rsidRDefault="00847DB9" w:rsidP="0047122C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0D354C">
        <w:rPr>
          <w:rFonts w:ascii="Times New Roman" w:hAnsi="Times New Roman"/>
          <w:b/>
          <w:sz w:val="28"/>
          <w:szCs w:val="28"/>
        </w:rPr>
        <w:t>По второму вопросу:</w:t>
      </w:r>
    </w:p>
    <w:p w:rsidR="000D354C" w:rsidRPr="000D354C" w:rsidRDefault="000D354C" w:rsidP="0047122C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0D354C">
        <w:rPr>
          <w:rFonts w:ascii="Times New Roman" w:hAnsi="Times New Roman"/>
          <w:b/>
          <w:sz w:val="28"/>
          <w:szCs w:val="28"/>
        </w:rPr>
        <w:t xml:space="preserve">Слушали: </w:t>
      </w:r>
    </w:p>
    <w:p w:rsidR="000D354C" w:rsidRDefault="000D354C" w:rsidP="0047122C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  <w:proofErr w:type="spellStart"/>
      <w:r w:rsidRPr="000D354C">
        <w:rPr>
          <w:rFonts w:ascii="Times New Roman" w:hAnsi="Times New Roman"/>
          <w:b/>
          <w:sz w:val="28"/>
          <w:szCs w:val="28"/>
        </w:rPr>
        <w:t>Псрдиян</w:t>
      </w:r>
      <w:proofErr w:type="spellEnd"/>
      <w:r w:rsidRPr="000D354C">
        <w:rPr>
          <w:rFonts w:ascii="Times New Roman" w:hAnsi="Times New Roman"/>
          <w:b/>
          <w:sz w:val="28"/>
          <w:szCs w:val="28"/>
        </w:rPr>
        <w:t xml:space="preserve"> С.Б.</w:t>
      </w:r>
      <w:r>
        <w:rPr>
          <w:rFonts w:ascii="Times New Roman" w:hAnsi="Times New Roman"/>
          <w:sz w:val="28"/>
          <w:szCs w:val="28"/>
        </w:rPr>
        <w:t xml:space="preserve"> - О результатах проведенного опроса предпринимателей в части оценки уровня </w:t>
      </w:r>
      <w:r w:rsidRPr="009726AF">
        <w:rPr>
          <w:rFonts w:ascii="Times New Roman" w:hAnsi="Times New Roman"/>
          <w:sz w:val="28"/>
        </w:rPr>
        <w:t>административных барьеров ведения предпринимательской деятельности</w:t>
      </w:r>
      <w:r>
        <w:rPr>
          <w:rFonts w:ascii="Times New Roman" w:hAnsi="Times New Roman"/>
          <w:sz w:val="28"/>
        </w:rPr>
        <w:t>.</w:t>
      </w:r>
    </w:p>
    <w:p w:rsidR="000D354C" w:rsidRDefault="000D354C" w:rsidP="0047122C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</w:p>
    <w:p w:rsidR="00BD47FF" w:rsidRPr="000469C1" w:rsidRDefault="00BD47FF" w:rsidP="00BD47FF">
      <w:pPr>
        <w:pStyle w:val="Default"/>
        <w:ind w:firstLine="709"/>
        <w:jc w:val="both"/>
        <w:rPr>
          <w:sz w:val="28"/>
          <w:szCs w:val="28"/>
        </w:rPr>
      </w:pPr>
      <w:r w:rsidRPr="000469C1">
        <w:rPr>
          <w:sz w:val="28"/>
          <w:szCs w:val="28"/>
        </w:rPr>
        <w:t xml:space="preserve">С целью оценки конкурентной среды на рынках товаров, работ и услуг </w:t>
      </w:r>
      <w:proofErr w:type="spellStart"/>
      <w:r w:rsidRPr="000469C1">
        <w:rPr>
          <w:sz w:val="28"/>
          <w:szCs w:val="28"/>
        </w:rPr>
        <w:t>Мясниковского</w:t>
      </w:r>
      <w:proofErr w:type="spellEnd"/>
      <w:r w:rsidRPr="000469C1">
        <w:rPr>
          <w:sz w:val="28"/>
          <w:szCs w:val="28"/>
        </w:rPr>
        <w:t xml:space="preserve"> района </w:t>
      </w:r>
      <w:r w:rsidR="000469C1" w:rsidRPr="000469C1">
        <w:rPr>
          <w:sz w:val="28"/>
          <w:szCs w:val="28"/>
        </w:rPr>
        <w:t xml:space="preserve">в октябре 2021 года в рамках мониторинга состояния и развития конкурентной среды на территории </w:t>
      </w:r>
      <w:proofErr w:type="spellStart"/>
      <w:r w:rsidR="000469C1" w:rsidRPr="000469C1">
        <w:rPr>
          <w:sz w:val="28"/>
          <w:szCs w:val="28"/>
        </w:rPr>
        <w:t>Мясниковского</w:t>
      </w:r>
      <w:proofErr w:type="spellEnd"/>
      <w:r w:rsidR="000469C1" w:rsidRPr="000469C1">
        <w:rPr>
          <w:sz w:val="28"/>
          <w:szCs w:val="28"/>
        </w:rPr>
        <w:t xml:space="preserve"> района </w:t>
      </w:r>
      <w:r w:rsidRPr="000469C1">
        <w:rPr>
          <w:sz w:val="28"/>
          <w:szCs w:val="28"/>
        </w:rPr>
        <w:t>был проведен опрос представителей бизнеса. Респондентам было предложено заполнить анкету с вопросами об условиях конкуренции, наличии (отсутствии) административных барьеров, деятельности органов местного самоуправления по содействию развитию конкуренции и качестве (уровне доступности, понятности, удобства получения) официальной информации о состоянии конкурентной среды, размещаемой ими. В опросе приняли участие 31 субъект предпринимательской деятельности</w:t>
      </w:r>
      <w:r w:rsidRPr="000469C1">
        <w:rPr>
          <w:bCs/>
          <w:color w:val="auto"/>
          <w:sz w:val="28"/>
          <w:szCs w:val="28"/>
        </w:rPr>
        <w:t>.</w:t>
      </w:r>
    </w:p>
    <w:p w:rsidR="000D354C" w:rsidRPr="002F643F" w:rsidRDefault="000D354C" w:rsidP="000D3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 ходе мониторинга выяснено, что ад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министративные барьеры все еще являются препятствием для ведения бизнеса. </w:t>
      </w:r>
      <w:r w:rsidRPr="002F643F">
        <w:rPr>
          <w:rFonts w:ascii="Times New Roman" w:hAnsi="Times New Roman"/>
          <w:sz w:val="28"/>
          <w:szCs w:val="28"/>
        </w:rPr>
        <w:t xml:space="preserve">По мнению </w:t>
      </w:r>
      <w:proofErr w:type="gramStart"/>
      <w:r w:rsidRPr="002F643F">
        <w:rPr>
          <w:rFonts w:ascii="Times New Roman" w:hAnsi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2F643F">
        <w:rPr>
          <w:rFonts w:ascii="Times New Roman" w:hAnsi="Times New Roman"/>
          <w:sz w:val="28"/>
          <w:szCs w:val="28"/>
        </w:rPr>
        <w:t xml:space="preserve"> наиболее сильное отрицательное влияние на деятельность бизнеса </w:t>
      </w:r>
      <w:r>
        <w:rPr>
          <w:rFonts w:ascii="Times New Roman" w:hAnsi="Times New Roman"/>
          <w:sz w:val="28"/>
          <w:szCs w:val="28"/>
        </w:rPr>
        <w:t xml:space="preserve">оказывают высокие налоги и </w:t>
      </w:r>
      <w:r w:rsidRPr="002F643F">
        <w:rPr>
          <w:rFonts w:ascii="Times New Roman" w:hAnsi="Times New Roman"/>
          <w:sz w:val="28"/>
          <w:szCs w:val="28"/>
        </w:rPr>
        <w:t>нестабильность российского законодательства, регулирующего предпринимательскую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0D354C" w:rsidRPr="002F643F" w:rsidRDefault="000D354C" w:rsidP="000D3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12,9%</w:t>
      </w:r>
      <w:r w:rsidR="000469C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участников опроса отметили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наличие административных бар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ьеров, которые 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преодолимы без существенных затрат.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Каждый пятый опрошенный отмечает отсутствие административных барьеров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Треть респондентов затруднилась дать оценку уровню административных барьеров.</w:t>
      </w:r>
    </w:p>
    <w:p w:rsidR="000D354C" w:rsidRDefault="000D354C" w:rsidP="000D3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изменения уровня административных барьеров каждый пятый респондент</w:t>
      </w:r>
      <w:r w:rsidR="000469C1">
        <w:rPr>
          <w:rFonts w:ascii="Times New Roman" w:hAnsi="Times New Roman" w:cs="Times New Roman"/>
          <w:sz w:val="28"/>
          <w:szCs w:val="28"/>
        </w:rPr>
        <w:t xml:space="preserve"> отметил</w:t>
      </w:r>
      <w:r>
        <w:rPr>
          <w:rFonts w:ascii="Times New Roman" w:hAnsi="Times New Roman" w:cs="Times New Roman"/>
          <w:sz w:val="28"/>
          <w:szCs w:val="28"/>
        </w:rPr>
        <w:t xml:space="preserve">, что бизнесу стало сложнее их преодолевать, треть не заметили изменений в уровне административных барьеров.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Пятая часть  опрошенных </w:t>
      </w:r>
      <w:r w:rsidR="000469C1">
        <w:rPr>
          <w:rFonts w:ascii="Times New Roman" w:eastAsia="Times New Roman" w:hAnsi="Times New Roman" w:cs="Times New Roman"/>
          <w:bCs/>
          <w:sz w:val="28"/>
          <w:szCs w:val="28"/>
        </w:rPr>
        <w:t>указала на отсутствие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административных барьеров или устранение барьеров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D354C" w:rsidRDefault="000D354C" w:rsidP="000D3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13,3% отмечает помощь органов власти в ведении бизнеса, около трети считают, что в чем-то органы власти помогают, а в чем-то мешают.</w:t>
      </w:r>
    </w:p>
    <w:p w:rsidR="000469C1" w:rsidRDefault="000469C1" w:rsidP="000D3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469C1" w:rsidRDefault="000469C1" w:rsidP="000469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DB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0D354C" w:rsidRPr="0082484F" w:rsidRDefault="000469C1" w:rsidP="000469C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Принять к сведению итоги опроса субъектов предпринимательской деятельности</w:t>
      </w:r>
      <w:r w:rsidR="0082484F" w:rsidRPr="0082484F">
        <w:rPr>
          <w:rFonts w:ascii="Times New Roman" w:hAnsi="Times New Roman"/>
          <w:sz w:val="28"/>
          <w:szCs w:val="28"/>
        </w:rPr>
        <w:t xml:space="preserve"> </w:t>
      </w:r>
      <w:r w:rsidR="0082484F">
        <w:rPr>
          <w:rFonts w:ascii="Times New Roman" w:hAnsi="Times New Roman"/>
          <w:sz w:val="28"/>
          <w:szCs w:val="28"/>
        </w:rPr>
        <w:t xml:space="preserve">в части оценки уровня </w:t>
      </w:r>
      <w:r w:rsidR="0082484F" w:rsidRPr="009726AF">
        <w:rPr>
          <w:rFonts w:ascii="Times New Roman" w:hAnsi="Times New Roman"/>
          <w:sz w:val="28"/>
        </w:rPr>
        <w:t>административных барьеров</w:t>
      </w:r>
      <w:r w:rsidR="0082484F">
        <w:rPr>
          <w:rFonts w:ascii="Times New Roman" w:hAnsi="Times New Roman"/>
          <w:sz w:val="28"/>
        </w:rPr>
        <w:t>.</w:t>
      </w:r>
    </w:p>
    <w:p w:rsidR="0082484F" w:rsidRPr="00A4662A" w:rsidRDefault="0082484F" w:rsidP="000469C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62A">
        <w:rPr>
          <w:rFonts w:ascii="Times New Roman" w:hAnsi="Times New Roman"/>
          <w:sz w:val="28"/>
          <w:szCs w:val="28"/>
        </w:rPr>
        <w:t>Рассматривать на заседаниях МВК по устранению барьеров каждый случай обращения субъек</w:t>
      </w:r>
      <w:r w:rsidR="00BA0BF1" w:rsidRPr="00A4662A">
        <w:rPr>
          <w:rFonts w:ascii="Times New Roman" w:hAnsi="Times New Roman"/>
          <w:sz w:val="28"/>
          <w:szCs w:val="28"/>
        </w:rPr>
        <w:t xml:space="preserve">тов предпринимательской деятельности </w:t>
      </w:r>
      <w:r w:rsidR="00A4662A">
        <w:rPr>
          <w:rFonts w:ascii="Times New Roman" w:hAnsi="Times New Roman"/>
          <w:sz w:val="28"/>
          <w:szCs w:val="28"/>
        </w:rPr>
        <w:t xml:space="preserve">в Администрацию </w:t>
      </w:r>
      <w:proofErr w:type="spellStart"/>
      <w:r w:rsidR="00A4662A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A4662A">
        <w:rPr>
          <w:rFonts w:ascii="Times New Roman" w:hAnsi="Times New Roman"/>
          <w:sz w:val="28"/>
          <w:szCs w:val="28"/>
        </w:rPr>
        <w:t xml:space="preserve"> района </w:t>
      </w:r>
      <w:r w:rsidR="00BA0BF1" w:rsidRPr="00A4662A">
        <w:rPr>
          <w:rFonts w:ascii="Times New Roman" w:hAnsi="Times New Roman"/>
          <w:sz w:val="28"/>
          <w:szCs w:val="28"/>
        </w:rPr>
        <w:t xml:space="preserve">о наличии </w:t>
      </w:r>
      <w:r w:rsidR="00A4662A" w:rsidRPr="00A4662A">
        <w:rPr>
          <w:rFonts w:ascii="Times New Roman" w:hAnsi="Times New Roman"/>
          <w:sz w:val="28"/>
          <w:szCs w:val="24"/>
        </w:rPr>
        <w:t xml:space="preserve">нормативно-правовых, административных и организационных барьеров </w:t>
      </w:r>
      <w:r w:rsidR="00A4662A" w:rsidRPr="009726AF">
        <w:rPr>
          <w:rFonts w:ascii="Times New Roman" w:hAnsi="Times New Roman"/>
          <w:sz w:val="28"/>
        </w:rPr>
        <w:t>ведения предпринимательской деятельности</w:t>
      </w:r>
      <w:r w:rsidR="00A4662A" w:rsidRPr="00A4662A">
        <w:rPr>
          <w:rFonts w:ascii="Times New Roman" w:hAnsi="Times New Roman"/>
          <w:sz w:val="28"/>
          <w:szCs w:val="24"/>
        </w:rPr>
        <w:t>.</w:t>
      </w:r>
    </w:p>
    <w:p w:rsidR="00A4662A" w:rsidRDefault="00A4662A" w:rsidP="00A4662A">
      <w:pPr>
        <w:pStyle w:val="a3"/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4"/>
        </w:rPr>
      </w:pPr>
    </w:p>
    <w:p w:rsidR="00A4662A" w:rsidRPr="00A4662A" w:rsidRDefault="00A4662A" w:rsidP="00A4662A">
      <w:pPr>
        <w:pStyle w:val="a3"/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632F15" w:rsidRPr="0082261B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8"/>
        </w:rPr>
      </w:pPr>
    </w:p>
    <w:p w:rsidR="00632F15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Заместитель председателя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473E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>Хатламаджиян</w:t>
      </w:r>
      <w:proofErr w:type="spellEnd"/>
      <w:r w:rsidR="00632F15" w:rsidRPr="00473E9B">
        <w:rPr>
          <w:rFonts w:ascii="Times New Roman" w:hAnsi="Times New Roman"/>
          <w:sz w:val="28"/>
          <w:szCs w:val="28"/>
        </w:rPr>
        <w:t xml:space="preserve"> </w:t>
      </w:r>
    </w:p>
    <w:p w:rsidR="006E0864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F1E8F" w:rsidRDefault="006E0864" w:rsidP="0047122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Секретарь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473E9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 xml:space="preserve">Банникова </w:t>
      </w:r>
    </w:p>
    <w:p w:rsidR="0016316F" w:rsidRDefault="0016316F" w:rsidP="0047122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6316F" w:rsidRPr="005A6305" w:rsidRDefault="0016316F" w:rsidP="0047122C">
      <w:pPr>
        <w:pStyle w:val="a3"/>
        <w:tabs>
          <w:tab w:val="left" w:pos="851"/>
        </w:tabs>
        <w:spacing w:after="0" w:line="240" w:lineRule="auto"/>
        <w:ind w:left="0" w:firstLine="567"/>
        <w:jc w:val="both"/>
      </w:pPr>
    </w:p>
    <w:sectPr w:rsidR="0016316F" w:rsidRPr="005A6305" w:rsidSect="0047122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7F"/>
    <w:multiLevelType w:val="hybridMultilevel"/>
    <w:tmpl w:val="570030A0"/>
    <w:lvl w:ilvl="0" w:tplc="EBC2216A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7D0ADE"/>
    <w:multiLevelType w:val="hybridMultilevel"/>
    <w:tmpl w:val="74A68A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2C07A85"/>
    <w:multiLevelType w:val="hybridMultilevel"/>
    <w:tmpl w:val="BF7A4348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AF470C"/>
    <w:multiLevelType w:val="hybridMultilevel"/>
    <w:tmpl w:val="B96C0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5">
    <w:nsid w:val="53053625"/>
    <w:multiLevelType w:val="hybridMultilevel"/>
    <w:tmpl w:val="A1805C10"/>
    <w:lvl w:ilvl="0" w:tplc="F7808C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8774FF"/>
    <w:multiLevelType w:val="multilevel"/>
    <w:tmpl w:val="C17437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num w:numId="1">
    <w:abstractNumId w:val="6"/>
  </w:num>
  <w:num w:numId="2">
    <w:abstractNumId w:val="4"/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4">
    <w:abstractNumId w:val="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F2B"/>
    <w:rsid w:val="0002057A"/>
    <w:rsid w:val="000335E6"/>
    <w:rsid w:val="00040F71"/>
    <w:rsid w:val="00046316"/>
    <w:rsid w:val="000469C1"/>
    <w:rsid w:val="000557FB"/>
    <w:rsid w:val="00062B8B"/>
    <w:rsid w:val="000864B7"/>
    <w:rsid w:val="00090159"/>
    <w:rsid w:val="00091A9E"/>
    <w:rsid w:val="000C22B9"/>
    <w:rsid w:val="000D354C"/>
    <w:rsid w:val="000F1F3C"/>
    <w:rsid w:val="001551F7"/>
    <w:rsid w:val="0016316F"/>
    <w:rsid w:val="00163A1F"/>
    <w:rsid w:val="00181033"/>
    <w:rsid w:val="001B3E55"/>
    <w:rsid w:val="002104DC"/>
    <w:rsid w:val="00283FDE"/>
    <w:rsid w:val="002C15EC"/>
    <w:rsid w:val="003C53B7"/>
    <w:rsid w:val="003E2079"/>
    <w:rsid w:val="003E618D"/>
    <w:rsid w:val="00411DBB"/>
    <w:rsid w:val="00415014"/>
    <w:rsid w:val="0047122C"/>
    <w:rsid w:val="00495FEA"/>
    <w:rsid w:val="004F6989"/>
    <w:rsid w:val="00553EED"/>
    <w:rsid w:val="00565768"/>
    <w:rsid w:val="005A6305"/>
    <w:rsid w:val="005B5A5D"/>
    <w:rsid w:val="005C609A"/>
    <w:rsid w:val="00632F15"/>
    <w:rsid w:val="006703D9"/>
    <w:rsid w:val="006A2D88"/>
    <w:rsid w:val="006C4153"/>
    <w:rsid w:val="006E0864"/>
    <w:rsid w:val="00752127"/>
    <w:rsid w:val="00755718"/>
    <w:rsid w:val="00755A3B"/>
    <w:rsid w:val="00781A25"/>
    <w:rsid w:val="00791FC8"/>
    <w:rsid w:val="007B6377"/>
    <w:rsid w:val="007C58C2"/>
    <w:rsid w:val="007C762C"/>
    <w:rsid w:val="007D33F1"/>
    <w:rsid w:val="007F02A4"/>
    <w:rsid w:val="007F1E8F"/>
    <w:rsid w:val="007F6356"/>
    <w:rsid w:val="00813CDB"/>
    <w:rsid w:val="00821C0A"/>
    <w:rsid w:val="0082261B"/>
    <w:rsid w:val="0082484F"/>
    <w:rsid w:val="00824AF4"/>
    <w:rsid w:val="00847DB9"/>
    <w:rsid w:val="00857F2B"/>
    <w:rsid w:val="00860192"/>
    <w:rsid w:val="00874261"/>
    <w:rsid w:val="00893802"/>
    <w:rsid w:val="00894E6E"/>
    <w:rsid w:val="008B6CC4"/>
    <w:rsid w:val="00917100"/>
    <w:rsid w:val="00976E2F"/>
    <w:rsid w:val="00996BA1"/>
    <w:rsid w:val="009D0029"/>
    <w:rsid w:val="009E3CEF"/>
    <w:rsid w:val="00A0710E"/>
    <w:rsid w:val="00A07919"/>
    <w:rsid w:val="00A45430"/>
    <w:rsid w:val="00A4662A"/>
    <w:rsid w:val="00A915CA"/>
    <w:rsid w:val="00AA1F22"/>
    <w:rsid w:val="00AA2F1D"/>
    <w:rsid w:val="00B07B14"/>
    <w:rsid w:val="00B12C23"/>
    <w:rsid w:val="00BA0BF1"/>
    <w:rsid w:val="00BD47FF"/>
    <w:rsid w:val="00BF0E3C"/>
    <w:rsid w:val="00C21184"/>
    <w:rsid w:val="00C67E41"/>
    <w:rsid w:val="00C94980"/>
    <w:rsid w:val="00CC7E1C"/>
    <w:rsid w:val="00D22579"/>
    <w:rsid w:val="00D5140E"/>
    <w:rsid w:val="00D57786"/>
    <w:rsid w:val="00D90E4A"/>
    <w:rsid w:val="00DB1DB0"/>
    <w:rsid w:val="00DB6891"/>
    <w:rsid w:val="00DC2210"/>
    <w:rsid w:val="00DD360D"/>
    <w:rsid w:val="00DE4590"/>
    <w:rsid w:val="00E20A33"/>
    <w:rsid w:val="00E521EF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2B"/>
    <w:rPr>
      <w:rFonts w:eastAsiaTheme="minorEastAsia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917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F2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a4">
    <w:name w:val="Стиль"/>
    <w:rsid w:val="00D90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9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7F1E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F1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2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17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B6C7-B84A-4FE3-A2EC-C672E600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</cp:lastModifiedBy>
  <cp:revision>18</cp:revision>
  <cp:lastPrinted>2022-08-04T07:30:00Z</cp:lastPrinted>
  <dcterms:created xsi:type="dcterms:W3CDTF">2018-02-05T06:40:00Z</dcterms:created>
  <dcterms:modified xsi:type="dcterms:W3CDTF">2022-12-09T11:02:00Z</dcterms:modified>
</cp:coreProperties>
</file>